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E3" w:rsidRPr="005F29E3" w:rsidRDefault="005F29E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F29E3" w:rsidRPr="005F29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29E3" w:rsidRPr="005F29E3" w:rsidRDefault="005F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9E3">
              <w:rPr>
                <w:rFonts w:ascii="Times New Roman" w:hAnsi="Times New Roman" w:cs="Times New Roman"/>
                <w:sz w:val="24"/>
                <w:szCs w:val="24"/>
              </w:rPr>
              <w:t>30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29E3" w:rsidRPr="005F29E3" w:rsidRDefault="005F29E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9E3">
              <w:rPr>
                <w:rFonts w:ascii="Times New Roman" w:hAnsi="Times New Roman" w:cs="Times New Roman"/>
                <w:sz w:val="24"/>
                <w:szCs w:val="24"/>
              </w:rPr>
              <w:t>N 432-ФЗ</w:t>
            </w:r>
          </w:p>
        </w:tc>
      </w:tr>
    </w:tbl>
    <w:p w:rsidR="005F29E3" w:rsidRPr="005F29E3" w:rsidRDefault="005F29E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F29E3" w:rsidRPr="005F29E3" w:rsidRDefault="005F2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29E3" w:rsidRPr="005F29E3" w:rsidRDefault="005F29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F29E3" w:rsidRPr="005F29E3" w:rsidRDefault="005F29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F29E3" w:rsidRPr="005F29E3" w:rsidRDefault="005F29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5F29E3" w:rsidRPr="005F29E3" w:rsidRDefault="005F29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F29E3" w:rsidRPr="005F29E3" w:rsidRDefault="005F29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5F29E3" w:rsidRPr="005F29E3" w:rsidRDefault="005F29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В СТАТЬЮ 25 ЗАКОНА РОССИЙСКОЙ ФЕДЕРАЦИИ "ОБ ОРГАНИЗАЦИИ</w:t>
      </w:r>
    </w:p>
    <w:p w:rsidR="005F29E3" w:rsidRPr="005F29E3" w:rsidRDefault="005F29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 xml:space="preserve">СТРАХОВОГО ДЕЛА В РОССИЙСКОЙ ФЕДЕРАЦИИ" И </w:t>
      </w:r>
      <w:proofErr w:type="gramStart"/>
      <w:r w:rsidRPr="005F29E3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</w:p>
    <w:p w:rsidR="005F29E3" w:rsidRPr="005F29E3" w:rsidRDefault="005F29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ЗАКОН "ОБ ОБЯЗАТЕЛЬНОМ МЕДИЦИНСКОМ СТРАХОВАНИИ</w:t>
      </w:r>
    </w:p>
    <w:p w:rsidR="005F29E3" w:rsidRPr="005F29E3" w:rsidRDefault="005F29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В РОССИЙСКОЙ ФЕДЕРАЦИИ"</w:t>
      </w:r>
    </w:p>
    <w:p w:rsidR="005F29E3" w:rsidRPr="005F29E3" w:rsidRDefault="005F2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29E3" w:rsidRPr="005F29E3" w:rsidRDefault="005F29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F29E3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5F29E3" w:rsidRPr="005F29E3" w:rsidRDefault="005F29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5F29E3" w:rsidRPr="005F29E3" w:rsidRDefault="005F29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22 декабря 2015 года</w:t>
      </w:r>
    </w:p>
    <w:p w:rsidR="005F29E3" w:rsidRPr="005F29E3" w:rsidRDefault="005F2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29E3" w:rsidRPr="005F29E3" w:rsidRDefault="005F29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Одобрен</w:t>
      </w:r>
    </w:p>
    <w:p w:rsidR="005F29E3" w:rsidRPr="005F29E3" w:rsidRDefault="005F29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5F29E3" w:rsidRPr="005F29E3" w:rsidRDefault="005F29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25 декабря 2015 года</w:t>
      </w:r>
    </w:p>
    <w:p w:rsidR="005F29E3" w:rsidRPr="005F29E3" w:rsidRDefault="005F29E3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24"/>
      <w:bookmarkEnd w:id="1"/>
      <w:r w:rsidRPr="005F29E3">
        <w:rPr>
          <w:rFonts w:ascii="Times New Roman" w:hAnsi="Times New Roman" w:cs="Times New Roman"/>
          <w:sz w:val="24"/>
          <w:szCs w:val="24"/>
        </w:rPr>
        <w:t>Статья 1</w:t>
      </w:r>
    </w:p>
    <w:p w:rsidR="005F29E3" w:rsidRPr="005F29E3" w:rsidRDefault="005F2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29E3" w:rsidRPr="005F29E3" w:rsidRDefault="005F29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9E3">
        <w:rPr>
          <w:rFonts w:ascii="Times New Roman" w:hAnsi="Times New Roman" w:cs="Times New Roman"/>
          <w:sz w:val="24"/>
          <w:szCs w:val="24"/>
        </w:rPr>
        <w:t>Абзац второй пункта 3 статьи 25 Закона Российской Федерации от 27 ноября 1992 года N 4015-1 "Об организации страхового дела в Российской Федерации" (Ведомости Съезда народных депутатов Российской Федерации и Верховного Совета Российской Федерации, 1993, N 2, ст. 56; Собрание законодательства Российской Федерации, 1998, N 1, ст. 4; 1999, N 47, ст. 5622;</w:t>
      </w:r>
      <w:proofErr w:type="gramEnd"/>
      <w:r w:rsidRPr="005F29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29E3">
        <w:rPr>
          <w:rFonts w:ascii="Times New Roman" w:hAnsi="Times New Roman" w:cs="Times New Roman"/>
          <w:sz w:val="24"/>
          <w:szCs w:val="24"/>
        </w:rPr>
        <w:t>2003, N 50, ст. 4858; 2005, N 10, ст. 760; 2007, N 49, ст. 6048; 2010, N 17, ст. 1988; N 49, ст. 6409; 2011, N 49, ст. 7040; 2013, N 30, ст. 4067; 2015, N 48, ст. 6715) изложить в следующей редакции:</w:t>
      </w:r>
      <w:proofErr w:type="gramEnd"/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"Минимальный размер уставного капитала страховщика определяется на основе базового размера его уставного капитала, равного 120 миллионам рублей, и следующих коэффициентов</w:t>
      </w:r>
      <w:proofErr w:type="gramStart"/>
      <w:r w:rsidRPr="005F29E3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5F29E3">
        <w:rPr>
          <w:rFonts w:ascii="Times New Roman" w:hAnsi="Times New Roman" w:cs="Times New Roman"/>
          <w:sz w:val="24"/>
          <w:szCs w:val="24"/>
        </w:rPr>
        <w:t>.</w:t>
      </w:r>
    </w:p>
    <w:p w:rsidR="005F29E3" w:rsidRPr="005F29E3" w:rsidRDefault="005F2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29E3" w:rsidRPr="005F29E3" w:rsidRDefault="005F29E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Статья 2</w:t>
      </w:r>
    </w:p>
    <w:p w:rsidR="005F29E3" w:rsidRPr="005F29E3" w:rsidRDefault="005F2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29E3" w:rsidRPr="005F29E3" w:rsidRDefault="005F29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Внести в Федеральный закон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2011, N 49, ст. 7047; 2012, N 49, ст. 6758; 2013, N 48, ст. 6165; 2014, N 49, ст. 6927) следующие изменения: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1) часть 2 статьи 20 дополнить пунктом 7.1 следующего содержания: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"7.1) использовать средства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в порядке, определяемом Правительством Российской Федерации</w:t>
      </w:r>
      <w:proofErr w:type="gramStart"/>
      <w:r w:rsidRPr="005F29E3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5F29E3">
        <w:rPr>
          <w:rFonts w:ascii="Times New Roman" w:hAnsi="Times New Roman" w:cs="Times New Roman"/>
          <w:sz w:val="24"/>
          <w:szCs w:val="24"/>
        </w:rPr>
        <w:t>;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2) в статье 26: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lastRenderedPageBreak/>
        <w:t>а) часть 6 изложить в следующей редакции: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"6. В составе расходов бюджета территориального фонда формируется нормированный страховой запас, включающий средства: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1) для дополнительного финансового обеспечения реализации территориальных программ обязательного медицинского страхования;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2) для расчетов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страхования;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3)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proofErr w:type="gramStart"/>
      <w:r w:rsidRPr="005F29E3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б) дополнить частями 6.1 - 6.5 следующего содержания: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 xml:space="preserve">"6.1. Нормированный страховой запас территориального фонда в части средств, направляемых на дополнительное финансовое обеспечение реализации территориальных программ обязательного медицинского страхования, а также на осуществление расчетов за медицинскую помощь, оказанную застрахованным лицам за пределами территории субъекта Российской Федерации, в котором выдан полис обязательного </w:t>
      </w:r>
      <w:proofErr w:type="gramStart"/>
      <w:r w:rsidRPr="005F29E3">
        <w:rPr>
          <w:rFonts w:ascii="Times New Roman" w:hAnsi="Times New Roman" w:cs="Times New Roman"/>
          <w:sz w:val="24"/>
          <w:szCs w:val="24"/>
        </w:rPr>
        <w:t>медицинского</w:t>
      </w:r>
      <w:proofErr w:type="gramEnd"/>
      <w:r w:rsidRPr="005F29E3">
        <w:rPr>
          <w:rFonts w:ascii="Times New Roman" w:hAnsi="Times New Roman" w:cs="Times New Roman"/>
          <w:sz w:val="24"/>
          <w:szCs w:val="24"/>
        </w:rPr>
        <w:t xml:space="preserve"> страхования, формируется за счет доходов бюджета территориального фонда, указанных в части 4 настоящей статьи.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5F29E3">
        <w:rPr>
          <w:rFonts w:ascii="Times New Roman" w:hAnsi="Times New Roman" w:cs="Times New Roman"/>
          <w:sz w:val="24"/>
          <w:szCs w:val="24"/>
        </w:rPr>
        <w:t>Нормированный страховой запас территориального фонда в части средств,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формируется за счет средств от применения в соответствии со статьей 41 настоящего Федерального закона санкций к медицинским организациям за нарушения, выявленные при проведении контроля объемов, сроков, качества</w:t>
      </w:r>
      <w:proofErr w:type="gramEnd"/>
      <w:r w:rsidRPr="005F29E3">
        <w:rPr>
          <w:rFonts w:ascii="Times New Roman" w:hAnsi="Times New Roman" w:cs="Times New Roman"/>
          <w:sz w:val="24"/>
          <w:szCs w:val="24"/>
        </w:rPr>
        <w:t xml:space="preserve"> и условий предоставления медицинской помощи.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6.3.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определяется как сумма: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1) средств от применения территориальным фондом к медицинским организациям санкций за нарушения, выявленные при проведении контроля объемов, сроков, качества и условий предоставления медицинской помощи: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а) 50 процентов средств по результатам проведения медико-экономического контроля;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б) 35 процентов сумм, необоснованно предъявленных к оплате медицинскими организациями, выявленных в результате проведения экспертизы качества медицинской помощи;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в) 35 процентов сумм, необоснованно предъявленных к оплате медицинскими организациями, выявленных в результате проведения медико-экономической экспертизы;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lastRenderedPageBreak/>
        <w:t>г) 25 процентов сумм, поступивших в результате уплаты медицинской организацией штрафов за неоказание, несвоевременное оказание или оказание медицинской помощи ненадлежащего качества;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2) средств от применения страховыми медицинскими организациями к медицинским организациям санкций за нарушения, выявленные при проведении контроля объемов, сроков, качества и условий предоставления медицинской помощи: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а) 50 процентов средств по результатам проведения медико-экономического контроля;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б) 35 процентов сумм, необоснованно предъявленных к оплате медицинскими организациями, выявленных в результате проведения экспертизы качества медицинской помощи;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в) 35 процентов сумм, необоснованно предъявленных к оплате медицинскими организациями, выявленных в результате проведения медико-экономической экспертизы;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г) 25 процентов сумм, поступивших в результате уплаты медицинской организацией штрафов за неоказание, несвоевременное оказание или оказание медицинской помощи ненадлежащего качества.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6.4.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фонда, установленным Федеральным фондом. Размер средств нормированного страхового запаса территориального фонда (без учета средств, указанных в пунктах 2 и 3 части 6 настоящей статьи) не должен превышать среднемесячный размер планируемых поступлений средств территориального фонда на очередной год.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6.5. Территориальные фонды ведут раздельный учет по направлениям расходования средств нормированного страхового запаса</w:t>
      </w:r>
      <w:proofErr w:type="gramStart"/>
      <w:r w:rsidRPr="005F29E3">
        <w:rPr>
          <w:rFonts w:ascii="Times New Roman" w:hAnsi="Times New Roman" w:cs="Times New Roman"/>
          <w:sz w:val="24"/>
          <w:szCs w:val="24"/>
        </w:rPr>
        <w:t>.";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5F29E3">
        <w:rPr>
          <w:rFonts w:ascii="Times New Roman" w:hAnsi="Times New Roman" w:cs="Times New Roman"/>
          <w:sz w:val="24"/>
          <w:szCs w:val="24"/>
        </w:rPr>
        <w:t>3) в статье 28: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а) в пункте 2 части 1: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подпункт "а" изложить в следующей редакции: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"а) 50 процентов средств по результатам проведения медико-экономического контроля</w:t>
      </w:r>
      <w:proofErr w:type="gramStart"/>
      <w:r w:rsidRPr="005F29E3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5F29E3">
        <w:rPr>
          <w:rFonts w:ascii="Times New Roman" w:hAnsi="Times New Roman" w:cs="Times New Roman"/>
          <w:sz w:val="24"/>
          <w:szCs w:val="24"/>
        </w:rPr>
        <w:t>;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в подпункте "б" цифры "70" заменить цифрами "50";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в подпункте "в" цифры "70" заменить цифрами "50";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б) в части 4: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в пункте 2 цифры "30" заменить цифрами "15";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в пункте 3 цифры "30" заменить цифрами "15";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в пункте 4 цифры "50" заменить цифрами "25";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4) часть 8 статьи 39 дополнить словами "в соответствии со статьей 41 настоящего Федерального закона";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lastRenderedPageBreak/>
        <w:t>5) часть 2 статьи 41 дополнить предложением следующего содержания: "Размеры неоплаты, неполной оплаты затрат на оказание медицинской помощи и штрафов, исчисленных и установленных в соответствии с настоящей частью, указываются в тарифном соглашении, заключаемом в соответствии с частью 2 статьи 30 настоящего Федерального закона</w:t>
      </w:r>
      <w:proofErr w:type="gramStart"/>
      <w:r w:rsidRPr="005F29E3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5F29E3" w:rsidRPr="005F29E3" w:rsidRDefault="005F2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29E3" w:rsidRPr="005F29E3" w:rsidRDefault="005F29E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Статья 3</w:t>
      </w:r>
    </w:p>
    <w:p w:rsidR="005F29E3" w:rsidRPr="005F29E3" w:rsidRDefault="005F2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29E3" w:rsidRPr="005F29E3" w:rsidRDefault="005F29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со дня его официального опубликования, за исключением статьи 1 настоящего Федерального закона.</w:t>
      </w:r>
    </w:p>
    <w:p w:rsidR="005F29E3" w:rsidRPr="005F29E3" w:rsidRDefault="005F2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2"/>
      <w:bookmarkEnd w:id="2"/>
      <w:r w:rsidRPr="005F29E3">
        <w:rPr>
          <w:rFonts w:ascii="Times New Roman" w:hAnsi="Times New Roman" w:cs="Times New Roman"/>
          <w:sz w:val="24"/>
          <w:szCs w:val="24"/>
        </w:rPr>
        <w:t>2. Статья 1 настоящего Федерального закона вступает в силу с 1 января 2017 года.</w:t>
      </w:r>
    </w:p>
    <w:p w:rsidR="005F29E3" w:rsidRPr="005F29E3" w:rsidRDefault="005F2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29E3" w:rsidRPr="005F29E3" w:rsidRDefault="005F29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Президент</w:t>
      </w:r>
    </w:p>
    <w:p w:rsidR="005F29E3" w:rsidRPr="005F29E3" w:rsidRDefault="005F29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F29E3" w:rsidRPr="005F29E3" w:rsidRDefault="005F29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В.ПУТИН</w:t>
      </w:r>
    </w:p>
    <w:p w:rsidR="005F29E3" w:rsidRPr="005F29E3" w:rsidRDefault="005F29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5F29E3" w:rsidRPr="005F29E3" w:rsidRDefault="005F29E3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30 декабря 2015 года</w:t>
      </w:r>
    </w:p>
    <w:p w:rsidR="005F29E3" w:rsidRPr="005F29E3" w:rsidRDefault="005F29E3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5F29E3">
        <w:rPr>
          <w:rFonts w:ascii="Times New Roman" w:hAnsi="Times New Roman" w:cs="Times New Roman"/>
          <w:sz w:val="24"/>
          <w:szCs w:val="24"/>
        </w:rPr>
        <w:t>N 432-ФЗ</w:t>
      </w:r>
    </w:p>
    <w:sectPr w:rsidR="005F29E3" w:rsidRPr="005F29E3" w:rsidSect="00D2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E3"/>
    <w:rsid w:val="005417A7"/>
    <w:rsid w:val="005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2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29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2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29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2018-10-01T08:45:00Z</dcterms:created>
  <dcterms:modified xsi:type="dcterms:W3CDTF">2018-10-01T08:49:00Z</dcterms:modified>
</cp:coreProperties>
</file>